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rFonts w:ascii="Calibri" w:cs="Calibri" w:eastAsia="Calibri" w:hAnsi="Calibri"/>
        </w:rPr>
      </w:pPr>
      <w:r w:rsidDel="00000000" w:rsidR="00000000" w:rsidRPr="00000000">
        <w:rPr>
          <w:rFonts w:ascii="Calibri" w:cs="Calibri" w:eastAsia="Calibri" w:hAnsi="Calibri"/>
          <w:rtl w:val="0"/>
        </w:rPr>
        <w:t xml:space="preserve">Tiny House: Şehirden Uzakta Bir Kaçış Noktası</w:t>
      </w:r>
    </w:p>
    <w:p w:rsidR="00000000" w:rsidDel="00000000" w:rsidP="00000000" w:rsidRDefault="00000000" w:rsidRPr="00000000" w14:paraId="00000002">
      <w:pPr>
        <w:jc w:val="both"/>
        <w:rPr/>
      </w:pPr>
      <w:r w:rsidDel="00000000" w:rsidR="00000000" w:rsidRPr="00000000">
        <w:rPr>
          <w:rtl w:val="0"/>
        </w:rPr>
        <w:t xml:space="preserve">Tiny house; küçük ve kompakt tasarımıyla ön plana çıkan, tekerlek sistemleri sayesinde her yere kolaylıkla taşınabilen, az eşyanın bulunduğu ev modelleridir. Özellikle son dönemlerde şehrin gürültüsünden uzaklaşmak ve kompakt bir evde doğayla baş başa yaşamak isteyen kişilerin tercih ettiği </w:t>
      </w:r>
      <w:hyperlink r:id="rId7">
        <w:r w:rsidDel="00000000" w:rsidR="00000000" w:rsidRPr="00000000">
          <w:rPr>
            <w:color w:val="1155cc"/>
            <w:u w:val="single"/>
            <w:rtl w:val="0"/>
          </w:rPr>
          <w:t xml:space="preserve">mobil ev</w:t>
        </w:r>
      </w:hyperlink>
      <w:r w:rsidDel="00000000" w:rsidR="00000000" w:rsidRPr="00000000">
        <w:rPr>
          <w:rtl w:val="0"/>
        </w:rPr>
        <w:t xml:space="preserve"> modelleri, Tiny House Adalı farkıyla sizlere sunuluyor. Birbirinden özel taşınabilir ev sistemlerini keşfedebilir, dilediğiniz evde konfor dolu bir yaşantıya başlayabilirsiniz. </w:t>
      </w:r>
    </w:p>
    <w:p w:rsidR="00000000" w:rsidDel="00000000" w:rsidP="00000000" w:rsidRDefault="00000000" w:rsidRPr="00000000" w14:paraId="00000003">
      <w:pPr>
        <w:pStyle w:val="Heading2"/>
        <w:jc w:val="both"/>
        <w:rPr>
          <w:rFonts w:ascii="Calibri" w:cs="Calibri" w:eastAsia="Calibri" w:hAnsi="Calibri"/>
        </w:rPr>
      </w:pPr>
      <w:r w:rsidDel="00000000" w:rsidR="00000000" w:rsidRPr="00000000">
        <w:rPr>
          <w:rFonts w:ascii="Calibri" w:cs="Calibri" w:eastAsia="Calibri" w:hAnsi="Calibri"/>
          <w:rtl w:val="0"/>
        </w:rPr>
        <w:t xml:space="preserve">Konfor ve Minimalizme Bir Arada Sahip Olun</w:t>
      </w:r>
    </w:p>
    <w:p w:rsidR="00000000" w:rsidDel="00000000" w:rsidP="00000000" w:rsidRDefault="00000000" w:rsidRPr="00000000" w14:paraId="00000004">
      <w:pPr>
        <w:jc w:val="both"/>
        <w:rPr/>
      </w:pPr>
      <w:r w:rsidDel="00000000" w:rsidR="00000000" w:rsidRPr="00000000">
        <w:rPr>
          <w:rtl w:val="0"/>
        </w:rPr>
        <w:t xml:space="preserve">Tekerlekli Tiny house modelleri, konfor ve minimalizmi bir arada sunar. Çünkü bu tür evlerde alan son derece dar olsa da eşyaların tamamı son derece rahat ve işlevseldir. Dolayısıyla daha az eşya fakat daha fazla işlevsellik ön plana çıkar. </w:t>
      </w:r>
      <w:r w:rsidDel="00000000" w:rsidR="00000000" w:rsidRPr="00000000">
        <w:rPr>
          <w:rtl w:val="0"/>
        </w:rPr>
        <w:t xml:space="preserve">Tiny House ne demek </w:t>
      </w:r>
      <w:r w:rsidDel="00000000" w:rsidR="00000000" w:rsidRPr="00000000">
        <w:rPr>
          <w:rtl w:val="0"/>
        </w:rPr>
        <w:t xml:space="preserve">sorusunun cevapları arasında yer alan minimalist yaşam, sakinlik ve huzur arayanlar için idealdir. </w:t>
      </w:r>
    </w:p>
    <w:p w:rsidR="00000000" w:rsidDel="00000000" w:rsidP="00000000" w:rsidRDefault="00000000" w:rsidRPr="00000000" w14:paraId="00000005">
      <w:pPr>
        <w:pStyle w:val="Heading2"/>
        <w:jc w:val="both"/>
        <w:rPr>
          <w:rFonts w:ascii="Calibri" w:cs="Calibri" w:eastAsia="Calibri" w:hAnsi="Calibri"/>
        </w:rPr>
      </w:pPr>
      <w:r w:rsidDel="00000000" w:rsidR="00000000" w:rsidRPr="00000000">
        <w:rPr>
          <w:rFonts w:ascii="Calibri" w:cs="Calibri" w:eastAsia="Calibri" w:hAnsi="Calibri"/>
          <w:rtl w:val="0"/>
        </w:rPr>
        <w:t xml:space="preserve">Eşsiz Tasarıma Sahip Tekerlekli Ev Modellerini Keşfedin</w:t>
      </w:r>
    </w:p>
    <w:p w:rsidR="00000000" w:rsidDel="00000000" w:rsidP="00000000" w:rsidRDefault="00000000" w:rsidRPr="00000000" w14:paraId="00000006">
      <w:pPr>
        <w:jc w:val="both"/>
        <w:rPr/>
      </w:pPr>
      <w:r w:rsidDel="00000000" w:rsidR="00000000" w:rsidRPr="00000000">
        <w:rPr>
          <w:rtl w:val="0"/>
        </w:rPr>
        <w:t xml:space="preserve">Eşsiz tasarıma sahip Tiny house modelleri, modern ve lüks detaylarıyla ön plana çıkar. Tiny House Adalı, birbirinden yenilikçi ve göz alıcı ev modellerini bir arada sunar. Çınar Tiny House, Göknar Tiny House ve Adria Tiny Homes başta olmak üzere kişiselleştirilebilir tasarım sunan ve güçlü ısı yalıtımına sahip olan ev modellerini keşfedebilirsiniz. Her bir ev modeli, benzersiz bir Tiny house deneyimi yaşamanızı olanaklı hale getirir. </w:t>
      </w:r>
    </w:p>
    <w:p w:rsidR="00000000" w:rsidDel="00000000" w:rsidP="00000000" w:rsidRDefault="00000000" w:rsidRPr="00000000" w14:paraId="00000007">
      <w:pPr>
        <w:pStyle w:val="Heading2"/>
        <w:jc w:val="both"/>
        <w:rPr>
          <w:rFonts w:ascii="Calibri" w:cs="Calibri" w:eastAsia="Calibri" w:hAnsi="Calibri"/>
        </w:rPr>
      </w:pPr>
      <w:r w:rsidDel="00000000" w:rsidR="00000000" w:rsidRPr="00000000">
        <w:rPr>
          <w:rFonts w:ascii="Calibri" w:cs="Calibri" w:eastAsia="Calibri" w:hAnsi="Calibri"/>
          <w:rtl w:val="0"/>
        </w:rPr>
        <w:t xml:space="preserve">Ev Konforu, Özgürlük Hissi ve Doğayla İç İçe Bir Yaşam Sizlerle</w:t>
      </w:r>
    </w:p>
    <w:p w:rsidR="00000000" w:rsidDel="00000000" w:rsidP="00000000" w:rsidRDefault="00000000" w:rsidRPr="00000000" w14:paraId="00000008">
      <w:pPr>
        <w:jc w:val="both"/>
        <w:rPr/>
      </w:pPr>
      <w:r w:rsidDel="00000000" w:rsidR="00000000" w:rsidRPr="00000000">
        <w:rPr>
          <w:rtl w:val="0"/>
        </w:rPr>
        <w:t xml:space="preserve">Ev konforu sunan ve özgürlük hissini yaşamanızı olanaklı hale getiren çok özel Tiny house modelleri; denize nazır bir manzarada ya da doğayla baş başa yaşantı elde etmenizi sağlar. Tiny House Adalı avantajlarıyla satışa sunulan Ardıç Tiny House, Ladin Tiny House ve </w:t>
      </w:r>
      <w:hyperlink r:id="rId8">
        <w:r w:rsidDel="00000000" w:rsidR="00000000" w:rsidRPr="00000000">
          <w:rPr>
            <w:color w:val="1155cc"/>
            <w:u w:val="single"/>
            <w:rtl w:val="0"/>
          </w:rPr>
          <w:t xml:space="preserve">Exclusive Design Tiny House</w:t>
        </w:r>
      </w:hyperlink>
      <w:r w:rsidDel="00000000" w:rsidR="00000000" w:rsidRPr="00000000">
        <w:rPr>
          <w:rtl w:val="0"/>
        </w:rPr>
        <w:t xml:space="preserve"> ile Hafele Concept Tiny House ev modellerinden dilediklerinize sahip olabilirsiniz. Çok özel Tiny House fiyatları ile dilediğiniz ev modelini avantajlı fiyatlarla satın almanız olanaklıdır. Ayrıca dört mevsim yaşam olanağı ile dilediğiniz yerde yaz-kış yaşayabilir, rahat ve konforlu bir yaşantıya sahip olmanın mutluluğunu yaşayabilirsiniz.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rsid w:val="007529BD"/>
  </w:style>
  <w:style w:type="paragraph" w:styleId="Balk1">
    <w:name w:val="heading 1"/>
    <w:basedOn w:val="Normal"/>
    <w:next w:val="Normal"/>
    <w:link w:val="Balk1Char"/>
    <w:uiPriority w:val="9"/>
    <w:qFormat w:val="1"/>
    <w:rsid w:val="007529B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Balk2">
    <w:name w:val="heading 2"/>
    <w:basedOn w:val="Normal"/>
    <w:next w:val="Normal"/>
    <w:link w:val="Balk2Char"/>
    <w:uiPriority w:val="9"/>
    <w:unhideWhenUsed w:val="1"/>
    <w:qFormat w:val="1"/>
    <w:rsid w:val="007529BD"/>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Balk3">
    <w:name w:val="heading 3"/>
    <w:basedOn w:val="Normal"/>
    <w:next w:val="Normal"/>
    <w:link w:val="Balk3Char"/>
    <w:uiPriority w:val="9"/>
    <w:unhideWhenUsed w:val="1"/>
    <w:qFormat w:val="1"/>
    <w:rsid w:val="007529BD"/>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Balk4">
    <w:name w:val="heading 4"/>
    <w:basedOn w:val="Normal"/>
    <w:next w:val="Normal"/>
    <w:link w:val="Balk4Char"/>
    <w:uiPriority w:val="9"/>
    <w:semiHidden w:val="1"/>
    <w:unhideWhenUsed w:val="1"/>
    <w:qFormat w:val="1"/>
    <w:rsid w:val="00964430"/>
    <w:pPr>
      <w:keepNext w:val="1"/>
      <w:keepLines w:val="1"/>
      <w:spacing w:after="40" w:before="80"/>
      <w:outlineLvl w:val="3"/>
    </w:pPr>
    <w:rPr>
      <w:rFonts w:cstheme="majorBidi" w:eastAsiaTheme="majorEastAsia"/>
      <w:i w:val="1"/>
      <w:iCs w:val="1"/>
      <w:color w:val="2f5496" w:themeColor="accent1" w:themeShade="0000BF"/>
    </w:rPr>
  </w:style>
  <w:style w:type="paragraph" w:styleId="Balk5">
    <w:name w:val="heading 5"/>
    <w:basedOn w:val="Normal"/>
    <w:next w:val="Normal"/>
    <w:link w:val="Balk5Char"/>
    <w:uiPriority w:val="9"/>
    <w:semiHidden w:val="1"/>
    <w:unhideWhenUsed w:val="1"/>
    <w:qFormat w:val="1"/>
    <w:rsid w:val="00964430"/>
    <w:pPr>
      <w:keepNext w:val="1"/>
      <w:keepLines w:val="1"/>
      <w:spacing w:after="40" w:before="80"/>
      <w:outlineLvl w:val="4"/>
    </w:pPr>
    <w:rPr>
      <w:rFonts w:cstheme="majorBidi" w:eastAsiaTheme="majorEastAsia"/>
      <w:color w:val="2f5496" w:themeColor="accent1" w:themeShade="0000BF"/>
    </w:rPr>
  </w:style>
  <w:style w:type="paragraph" w:styleId="Balk6">
    <w:name w:val="heading 6"/>
    <w:basedOn w:val="Normal"/>
    <w:next w:val="Normal"/>
    <w:link w:val="Balk6Char"/>
    <w:uiPriority w:val="9"/>
    <w:semiHidden w:val="1"/>
    <w:unhideWhenUsed w:val="1"/>
    <w:qFormat w:val="1"/>
    <w:rsid w:val="00964430"/>
    <w:pPr>
      <w:keepNext w:val="1"/>
      <w:keepLines w:val="1"/>
      <w:spacing w:after="0" w:before="40"/>
      <w:outlineLvl w:val="5"/>
    </w:pPr>
    <w:rPr>
      <w:rFonts w:cstheme="majorBidi" w:eastAsiaTheme="majorEastAsia"/>
      <w:i w:val="1"/>
      <w:iCs w:val="1"/>
      <w:color w:val="595959" w:themeColor="text1" w:themeTint="0000A6"/>
    </w:rPr>
  </w:style>
  <w:style w:type="paragraph" w:styleId="Balk7">
    <w:name w:val="heading 7"/>
    <w:basedOn w:val="Normal"/>
    <w:next w:val="Normal"/>
    <w:link w:val="Balk7Char"/>
    <w:uiPriority w:val="9"/>
    <w:semiHidden w:val="1"/>
    <w:unhideWhenUsed w:val="1"/>
    <w:qFormat w:val="1"/>
    <w:rsid w:val="00964430"/>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964430"/>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964430"/>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7529BD"/>
    <w:rPr>
      <w:rFonts w:asciiTheme="majorHAnsi" w:cstheme="majorBidi" w:eastAsiaTheme="majorEastAsia" w:hAnsiTheme="majorHAnsi"/>
      <w:color w:val="2f5496" w:themeColor="accent1" w:themeShade="0000BF"/>
      <w:sz w:val="32"/>
      <w:szCs w:val="32"/>
    </w:rPr>
  </w:style>
  <w:style w:type="character" w:styleId="Balk2Char" w:customStyle="1">
    <w:name w:val="Başlık 2 Char"/>
    <w:basedOn w:val="VarsaylanParagrafYazTipi"/>
    <w:link w:val="Balk2"/>
    <w:uiPriority w:val="9"/>
    <w:rsid w:val="007529BD"/>
    <w:rPr>
      <w:rFonts w:asciiTheme="majorHAnsi" w:cstheme="majorBidi" w:eastAsiaTheme="majorEastAsia" w:hAnsiTheme="majorHAnsi"/>
      <w:color w:val="2f5496" w:themeColor="accent1" w:themeShade="0000BF"/>
      <w:sz w:val="26"/>
      <w:szCs w:val="26"/>
    </w:rPr>
  </w:style>
  <w:style w:type="character" w:styleId="Balk3Char" w:customStyle="1">
    <w:name w:val="Başlık 3 Char"/>
    <w:basedOn w:val="VarsaylanParagrafYazTipi"/>
    <w:link w:val="Balk3"/>
    <w:uiPriority w:val="9"/>
    <w:rsid w:val="007529BD"/>
    <w:rPr>
      <w:rFonts w:asciiTheme="majorHAnsi" w:cstheme="majorBidi" w:eastAsiaTheme="majorEastAsia" w:hAnsiTheme="majorHAnsi"/>
      <w:color w:val="1f3763" w:themeColor="accent1" w:themeShade="00007F"/>
      <w:sz w:val="24"/>
      <w:szCs w:val="24"/>
    </w:rPr>
  </w:style>
  <w:style w:type="paragraph" w:styleId="ListeParagraf">
    <w:name w:val="List Paragraph"/>
    <w:basedOn w:val="Normal"/>
    <w:uiPriority w:val="34"/>
    <w:qFormat w:val="1"/>
    <w:rsid w:val="007529BD"/>
    <w:pPr>
      <w:ind w:left="720"/>
      <w:contextualSpacing w:val="1"/>
    </w:pPr>
  </w:style>
  <w:style w:type="character" w:styleId="Balk4Char" w:customStyle="1">
    <w:name w:val="Başlık 4 Char"/>
    <w:basedOn w:val="VarsaylanParagrafYazTipi"/>
    <w:link w:val="Balk4"/>
    <w:uiPriority w:val="9"/>
    <w:semiHidden w:val="1"/>
    <w:rsid w:val="00964430"/>
    <w:rPr>
      <w:rFonts w:cstheme="majorBidi" w:eastAsiaTheme="majorEastAsia"/>
      <w:i w:val="1"/>
      <w:iCs w:val="1"/>
      <w:color w:val="2f5496" w:themeColor="accent1" w:themeShade="0000BF"/>
    </w:rPr>
  </w:style>
  <w:style w:type="character" w:styleId="Balk5Char" w:customStyle="1">
    <w:name w:val="Başlık 5 Char"/>
    <w:basedOn w:val="VarsaylanParagrafYazTipi"/>
    <w:link w:val="Balk5"/>
    <w:uiPriority w:val="9"/>
    <w:semiHidden w:val="1"/>
    <w:rsid w:val="00964430"/>
    <w:rPr>
      <w:rFonts w:cstheme="majorBidi" w:eastAsiaTheme="majorEastAsia"/>
      <w:color w:val="2f5496" w:themeColor="accent1" w:themeShade="0000BF"/>
    </w:rPr>
  </w:style>
  <w:style w:type="character" w:styleId="Balk6Char" w:customStyle="1">
    <w:name w:val="Başlık 6 Char"/>
    <w:basedOn w:val="VarsaylanParagrafYazTipi"/>
    <w:link w:val="Balk6"/>
    <w:uiPriority w:val="9"/>
    <w:semiHidden w:val="1"/>
    <w:rsid w:val="00964430"/>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964430"/>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964430"/>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964430"/>
    <w:rPr>
      <w:rFonts w:cstheme="majorBidi" w:eastAsiaTheme="majorEastAsia"/>
      <w:color w:val="272727" w:themeColor="text1" w:themeTint="0000D8"/>
    </w:rPr>
  </w:style>
  <w:style w:type="paragraph" w:styleId="KonuBal">
    <w:name w:val="Title"/>
    <w:basedOn w:val="Normal"/>
    <w:next w:val="Normal"/>
    <w:link w:val="KonuBalChar"/>
    <w:uiPriority w:val="10"/>
    <w:qFormat w:val="1"/>
    <w:rsid w:val="00964430"/>
    <w:pPr>
      <w:spacing w:after="80" w:line="240" w:lineRule="auto"/>
      <w:contextualSpacing w:val="1"/>
    </w:pPr>
    <w:rPr>
      <w:rFonts w:asciiTheme="majorHAnsi" w:cstheme="majorBidi" w:eastAsiaTheme="majorEastAsia" w:hAnsiTheme="majorHAnsi"/>
      <w:spacing w:val="-10"/>
      <w:kern w:val="28"/>
      <w:sz w:val="56"/>
      <w:szCs w:val="56"/>
    </w:rPr>
  </w:style>
  <w:style w:type="character" w:styleId="KonuBalChar" w:customStyle="1">
    <w:name w:val="Konu Başlığı Char"/>
    <w:basedOn w:val="VarsaylanParagrafYazTipi"/>
    <w:link w:val="KonuBal"/>
    <w:uiPriority w:val="10"/>
    <w:rsid w:val="00964430"/>
    <w:rPr>
      <w:rFonts w:asciiTheme="majorHAnsi" w:cstheme="majorBidi" w:eastAsiaTheme="majorEastAsia" w:hAnsiTheme="majorHAnsi"/>
      <w:spacing w:val="-10"/>
      <w:kern w:val="28"/>
      <w:sz w:val="56"/>
      <w:szCs w:val="56"/>
    </w:rPr>
  </w:style>
  <w:style w:type="paragraph" w:styleId="Altyaz">
    <w:name w:val="Subtitle"/>
    <w:basedOn w:val="Normal"/>
    <w:next w:val="Normal"/>
    <w:link w:val="AltyazChar"/>
    <w:uiPriority w:val="11"/>
    <w:qFormat w:val="1"/>
    <w:rsid w:val="00964430"/>
    <w:pPr>
      <w:numPr>
        <w:ilvl w:val="1"/>
      </w:numPr>
    </w:pPr>
    <w:rPr>
      <w:rFonts w:cstheme="majorBidi" w:eastAsiaTheme="majorEastAsia"/>
      <w:color w:val="595959" w:themeColor="text1" w:themeTint="0000A6"/>
      <w:spacing w:val="15"/>
      <w:sz w:val="28"/>
      <w:szCs w:val="28"/>
    </w:rPr>
  </w:style>
  <w:style w:type="character" w:styleId="AltyazChar" w:customStyle="1">
    <w:name w:val="Altyazı Char"/>
    <w:basedOn w:val="VarsaylanParagrafYazTipi"/>
    <w:link w:val="Altyaz"/>
    <w:uiPriority w:val="11"/>
    <w:rsid w:val="00964430"/>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964430"/>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964430"/>
    <w:rPr>
      <w:i w:val="1"/>
      <w:iCs w:val="1"/>
      <w:color w:val="404040" w:themeColor="text1" w:themeTint="0000BF"/>
    </w:rPr>
  </w:style>
  <w:style w:type="character" w:styleId="GlVurgulama">
    <w:name w:val="Intense Emphasis"/>
    <w:basedOn w:val="VarsaylanParagrafYazTipi"/>
    <w:uiPriority w:val="21"/>
    <w:qFormat w:val="1"/>
    <w:rsid w:val="00964430"/>
    <w:rPr>
      <w:i w:val="1"/>
      <w:iCs w:val="1"/>
      <w:color w:val="2f5496" w:themeColor="accent1" w:themeShade="0000BF"/>
    </w:rPr>
  </w:style>
  <w:style w:type="paragraph" w:styleId="GlAlnt">
    <w:name w:val="Intense Quote"/>
    <w:basedOn w:val="Normal"/>
    <w:next w:val="Normal"/>
    <w:link w:val="GlAlntChar"/>
    <w:uiPriority w:val="30"/>
    <w:qFormat w:val="1"/>
    <w:rsid w:val="0096443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GlAlntChar" w:customStyle="1">
    <w:name w:val="Güçlü Alıntı Char"/>
    <w:basedOn w:val="VarsaylanParagrafYazTipi"/>
    <w:link w:val="GlAlnt"/>
    <w:uiPriority w:val="30"/>
    <w:rsid w:val="00964430"/>
    <w:rPr>
      <w:i w:val="1"/>
      <w:iCs w:val="1"/>
      <w:color w:val="2f5496" w:themeColor="accent1" w:themeShade="0000BF"/>
    </w:rPr>
  </w:style>
  <w:style w:type="character" w:styleId="GlBavuru">
    <w:name w:val="Intense Reference"/>
    <w:basedOn w:val="VarsaylanParagrafYazTipi"/>
    <w:uiPriority w:val="32"/>
    <w:qFormat w:val="1"/>
    <w:rsid w:val="00964430"/>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inyhouseadali.com/" TargetMode="External"/><Relationship Id="rId8" Type="http://schemas.openxmlformats.org/officeDocument/2006/relationships/hyperlink" Target="https://www.tinyhouseadali.com/tr/tiny-house-exclusive-desig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qD/StHrOuS4v/ry80YWg8IIjNA==">CgMxLjA4AHIhMVI5cjduNlJhVVRXZGZWcW5kY1RtMkdQVW5HMjh0TlNp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2025-05-03T09:33:00Z</dcterms:created>
  <dc:creator>Damla Şahin</dc:creator>
</cp:coreProperties>
</file>